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6746939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D762EB" w:rsidRPr="00446FB4">
        <w:rPr>
          <w:rFonts w:ascii="Verdana" w:hAnsi="Verdana"/>
          <w:sz w:val="20"/>
          <w:szCs w:val="20"/>
          <w:lang w:val="sl-SI"/>
        </w:rPr>
        <w:t xml:space="preserve">Uradni list RS, št. 69/11, 158/20, 3/22 – </w:t>
      </w:r>
      <w:proofErr w:type="spellStart"/>
      <w:r w:rsidR="00D762EB" w:rsidRPr="00446FB4">
        <w:rPr>
          <w:rFonts w:ascii="Verdana" w:hAnsi="Verdana"/>
          <w:sz w:val="20"/>
          <w:szCs w:val="20"/>
          <w:lang w:val="sl-SI"/>
        </w:rPr>
        <w:t>ZDeb</w:t>
      </w:r>
      <w:proofErr w:type="spellEnd"/>
      <w:r w:rsidR="00D762EB" w:rsidRPr="00446FB4">
        <w:rPr>
          <w:rFonts w:ascii="Verdana" w:hAnsi="Verdana"/>
          <w:sz w:val="20"/>
          <w:szCs w:val="20"/>
          <w:lang w:val="sl-SI"/>
        </w:rPr>
        <w:t xml:space="preserve"> in 16/23 – </w:t>
      </w:r>
      <w:proofErr w:type="spellStart"/>
      <w:r w:rsidR="00D762EB" w:rsidRPr="00446FB4">
        <w:rPr>
          <w:rFonts w:ascii="Verdana" w:hAnsi="Verdana"/>
          <w:sz w:val="20"/>
          <w:szCs w:val="20"/>
          <w:lang w:val="sl-SI"/>
        </w:rPr>
        <w:t>ZZPri</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18B65E01"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616A58" w:rsidRPr="00616A58">
              <w:rPr>
                <w:rFonts w:ascii="Verdana" w:hAnsi="Verdana"/>
                <w:b/>
                <w:sz w:val="20"/>
                <w:szCs w:val="20"/>
              </w:rPr>
              <w:t>Občina Šenčur</w:t>
            </w:r>
            <w:r w:rsidRPr="008D1D66">
              <w:rPr>
                <w:rFonts w:ascii="Verdana" w:hAnsi="Verdana"/>
                <w:b/>
                <w:sz w:val="20"/>
                <w:szCs w:val="20"/>
                <w:lang w:val="sl-SI"/>
              </w:rPr>
              <w:fldChar w:fldCharType="end"/>
            </w:r>
          </w:p>
          <w:p w14:paraId="5CAD2A3E" w14:textId="068F0B28"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616A58" w:rsidRPr="00616A58">
              <w:rPr>
                <w:rFonts w:ascii="Verdana" w:hAnsi="Verdana"/>
                <w:b/>
                <w:sz w:val="20"/>
                <w:szCs w:val="20"/>
              </w:rPr>
              <w:t>Kranjska cesta</w:t>
            </w:r>
            <w:r w:rsidR="00616A58">
              <w:rPr>
                <w:rFonts w:ascii="Verdana" w:hAnsi="Verdana"/>
                <w:b/>
                <w:sz w:val="20"/>
                <w:szCs w:val="20"/>
                <w:lang w:val="sl-SI"/>
              </w:rPr>
              <w:t xml:space="preserve"> 11</w:t>
            </w:r>
            <w:r w:rsidRPr="008D1D66">
              <w:rPr>
                <w:rFonts w:ascii="Verdana" w:hAnsi="Verdana"/>
                <w:b/>
                <w:sz w:val="20"/>
                <w:szCs w:val="20"/>
                <w:lang w:val="sl-SI"/>
              </w:rPr>
              <w:fldChar w:fldCharType="end"/>
            </w:r>
          </w:p>
          <w:p w14:paraId="75002113" w14:textId="2E08A785"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616A58" w:rsidRPr="00616A58">
              <w:rPr>
                <w:rFonts w:ascii="Verdana" w:hAnsi="Verdana"/>
                <w:b/>
                <w:sz w:val="20"/>
                <w:szCs w:val="20"/>
              </w:rPr>
              <w:t>4208 Šenčur</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1B3EC229" w:rsidR="00F7651F" w:rsidRPr="00171455" w:rsidRDefault="00243520" w:rsidP="0082793F">
            <w:pPr>
              <w:spacing w:after="0" w:line="240" w:lineRule="auto"/>
              <w:rPr>
                <w:rFonts w:ascii="Verdana" w:hAnsi="Verdana"/>
                <w:sz w:val="20"/>
                <w:szCs w:val="20"/>
                <w:lang w:val="sl-SI"/>
              </w:rPr>
            </w:pPr>
            <w:r>
              <w:rPr>
                <w:rFonts w:ascii="Verdana" w:hAnsi="Verdana"/>
                <w:sz w:val="20"/>
                <w:szCs w:val="20"/>
                <w:lang w:val="sl-SI"/>
              </w:rPr>
              <w:t>430-1</w:t>
            </w:r>
            <w:r w:rsidR="00766956">
              <w:rPr>
                <w:rFonts w:ascii="Verdana" w:hAnsi="Verdana"/>
                <w:sz w:val="20"/>
                <w:szCs w:val="20"/>
                <w:lang w:val="sl-SI"/>
              </w:rPr>
              <w:t>8</w:t>
            </w:r>
            <w:r>
              <w:rPr>
                <w:rFonts w:ascii="Verdana" w:hAnsi="Verdana"/>
                <w:sz w:val="20"/>
                <w:szCs w:val="20"/>
                <w:lang w:val="sl-SI"/>
              </w:rPr>
              <w:t>/202</w:t>
            </w:r>
            <w:r w:rsidR="009F4AF1">
              <w:rPr>
                <w:rFonts w:ascii="Verdana" w:hAnsi="Verdana"/>
                <w:sz w:val="20"/>
                <w:szCs w:val="20"/>
                <w:lang w:val="sl-SI"/>
              </w:rPr>
              <w:t>6</w:t>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1BF0ADFF" w:rsidR="00F7651F" w:rsidRPr="007677DE" w:rsidRDefault="009F4AF1" w:rsidP="00CF470E">
            <w:pPr>
              <w:spacing w:after="0" w:line="240" w:lineRule="auto"/>
              <w:jc w:val="both"/>
              <w:rPr>
                <w:rFonts w:ascii="Verdana" w:hAnsi="Verdana"/>
                <w:b/>
                <w:sz w:val="20"/>
                <w:szCs w:val="20"/>
                <w:lang w:val="sl-SI"/>
              </w:rPr>
            </w:pPr>
            <w:r>
              <w:rPr>
                <w:rFonts w:ascii="Verdana" w:hAnsi="Verdana"/>
                <w:b/>
                <w:sz w:val="20"/>
                <w:szCs w:val="20"/>
                <w:lang w:val="sl-SI"/>
              </w:rPr>
              <w:t>Prenova interierja dvorane kulturnega doma Visoko</w:t>
            </w:r>
            <w:r w:rsidR="00766956">
              <w:rPr>
                <w:rFonts w:ascii="Verdana" w:hAnsi="Verdana"/>
                <w:b/>
                <w:sz w:val="20"/>
                <w:szCs w:val="20"/>
                <w:lang w:val="sl-SI"/>
              </w:rPr>
              <w:t xml:space="preserve"> – PONOVLJENI POSTOPEK</w:t>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360ECB28"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w:t>
      </w:r>
      <w:r w:rsidRPr="00616A58">
        <w:rPr>
          <w:rFonts w:ascii="Verdana" w:hAnsi="Verdana"/>
          <w:bCs/>
          <w:sz w:val="20"/>
          <w:szCs w:val="20"/>
          <w:lang w:val="sl-SI"/>
        </w:rPr>
        <w:t>zavedam, da je pogodba v primeru lažne izjave ali neresničnih podatkov o dejstvih v izjavi nična. Zavez</w:t>
      </w:r>
      <w:r w:rsidRPr="007916DF">
        <w:rPr>
          <w:rFonts w:ascii="Verdana" w:hAnsi="Verdana"/>
          <w:bCs/>
          <w:sz w:val="20"/>
          <w:szCs w:val="20"/>
          <w:lang w:val="sl-SI"/>
        </w:rPr>
        <w:t>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70948024"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616A58">
        <w:rPr>
          <w:rFonts w:ascii="Verdana" w:hAnsi="Verdana"/>
          <w:i/>
          <w:iCs/>
          <w:sz w:val="20"/>
          <w:szCs w:val="20"/>
          <w:lang w:val="sl-SI"/>
        </w:rPr>
        <w:t>podpisom pogodbe.</w:t>
      </w:r>
    </w:p>
    <w:sectPr w:rsidR="006D120E" w:rsidRPr="006C71B1" w:rsidSect="002E456C">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AF09F" w14:textId="77777777" w:rsidR="00EB387A" w:rsidRDefault="00EB387A" w:rsidP="00CB4327">
      <w:pPr>
        <w:spacing w:after="0" w:line="240" w:lineRule="auto"/>
      </w:pPr>
      <w:r>
        <w:separator/>
      </w:r>
    </w:p>
  </w:endnote>
  <w:endnote w:type="continuationSeparator" w:id="0">
    <w:p w14:paraId="66B56479" w14:textId="77777777" w:rsidR="00EB387A" w:rsidRDefault="00EB387A"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64081" w14:textId="77777777" w:rsidR="00D762EB" w:rsidRDefault="00D762E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tcPr>
        <w:p w14:paraId="3E31F99D" w14:textId="3257A049"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D8698" w14:textId="77777777" w:rsidR="00D762EB" w:rsidRDefault="00D762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EA3D3" w14:textId="77777777" w:rsidR="00EB387A" w:rsidRDefault="00EB387A" w:rsidP="00CB4327">
      <w:pPr>
        <w:spacing w:after="0" w:line="240" w:lineRule="auto"/>
      </w:pPr>
      <w:r>
        <w:separator/>
      </w:r>
    </w:p>
  </w:footnote>
  <w:footnote w:type="continuationSeparator" w:id="0">
    <w:p w14:paraId="6E238BE0" w14:textId="77777777" w:rsidR="00EB387A" w:rsidRDefault="00EB387A"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A9C05" w14:textId="77777777" w:rsidR="00D762EB" w:rsidRDefault="00D762E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311C4" w14:textId="77777777" w:rsidR="00D762EB" w:rsidRDefault="00D762E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346CB"/>
    <w:rsid w:val="000749E5"/>
    <w:rsid w:val="000A53DE"/>
    <w:rsid w:val="000B6063"/>
    <w:rsid w:val="000D41BB"/>
    <w:rsid w:val="000F32DA"/>
    <w:rsid w:val="0010351E"/>
    <w:rsid w:val="001319F7"/>
    <w:rsid w:val="00160647"/>
    <w:rsid w:val="00164912"/>
    <w:rsid w:val="00171455"/>
    <w:rsid w:val="0017574B"/>
    <w:rsid w:val="001835C2"/>
    <w:rsid w:val="001B557E"/>
    <w:rsid w:val="001C4D59"/>
    <w:rsid w:val="00213CF5"/>
    <w:rsid w:val="00232381"/>
    <w:rsid w:val="00237DE7"/>
    <w:rsid w:val="00243520"/>
    <w:rsid w:val="00247E6F"/>
    <w:rsid w:val="00271227"/>
    <w:rsid w:val="00272CCC"/>
    <w:rsid w:val="002D4C08"/>
    <w:rsid w:val="002D57E0"/>
    <w:rsid w:val="002E456C"/>
    <w:rsid w:val="00307CDE"/>
    <w:rsid w:val="003133A3"/>
    <w:rsid w:val="00384F88"/>
    <w:rsid w:val="003B7EBD"/>
    <w:rsid w:val="003C1393"/>
    <w:rsid w:val="003D1B2E"/>
    <w:rsid w:val="003E5C4F"/>
    <w:rsid w:val="003F3BAD"/>
    <w:rsid w:val="00403526"/>
    <w:rsid w:val="004253B1"/>
    <w:rsid w:val="0045450C"/>
    <w:rsid w:val="00470BC3"/>
    <w:rsid w:val="0048685A"/>
    <w:rsid w:val="004B197B"/>
    <w:rsid w:val="004D1A69"/>
    <w:rsid w:val="004E1155"/>
    <w:rsid w:val="004F12AB"/>
    <w:rsid w:val="00506758"/>
    <w:rsid w:val="0053310A"/>
    <w:rsid w:val="005363C3"/>
    <w:rsid w:val="005365AE"/>
    <w:rsid w:val="005A21C3"/>
    <w:rsid w:val="005C75D1"/>
    <w:rsid w:val="00616A58"/>
    <w:rsid w:val="00637887"/>
    <w:rsid w:val="00640F05"/>
    <w:rsid w:val="00641113"/>
    <w:rsid w:val="00653719"/>
    <w:rsid w:val="00653AE5"/>
    <w:rsid w:val="006606A3"/>
    <w:rsid w:val="00660EB6"/>
    <w:rsid w:val="0067206E"/>
    <w:rsid w:val="006725FB"/>
    <w:rsid w:val="006C4A50"/>
    <w:rsid w:val="006C71B1"/>
    <w:rsid w:val="006D120E"/>
    <w:rsid w:val="006E1225"/>
    <w:rsid w:val="0070511E"/>
    <w:rsid w:val="007225BA"/>
    <w:rsid w:val="00736A02"/>
    <w:rsid w:val="007423B6"/>
    <w:rsid w:val="0076695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436E"/>
    <w:rsid w:val="00942C57"/>
    <w:rsid w:val="00943F51"/>
    <w:rsid w:val="00961094"/>
    <w:rsid w:val="00965A0B"/>
    <w:rsid w:val="00991D3D"/>
    <w:rsid w:val="009B2925"/>
    <w:rsid w:val="009B31F4"/>
    <w:rsid w:val="009C0B34"/>
    <w:rsid w:val="009F4AF1"/>
    <w:rsid w:val="00A03E4C"/>
    <w:rsid w:val="00A054A5"/>
    <w:rsid w:val="00A06000"/>
    <w:rsid w:val="00A32AF7"/>
    <w:rsid w:val="00A356A6"/>
    <w:rsid w:val="00A379C7"/>
    <w:rsid w:val="00A401AD"/>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27B32"/>
    <w:rsid w:val="00C82472"/>
    <w:rsid w:val="00C84829"/>
    <w:rsid w:val="00C90771"/>
    <w:rsid w:val="00CA6231"/>
    <w:rsid w:val="00CB1FD3"/>
    <w:rsid w:val="00CB4327"/>
    <w:rsid w:val="00CD4E31"/>
    <w:rsid w:val="00CD5612"/>
    <w:rsid w:val="00CE4851"/>
    <w:rsid w:val="00CF470E"/>
    <w:rsid w:val="00D20219"/>
    <w:rsid w:val="00D53278"/>
    <w:rsid w:val="00D560CF"/>
    <w:rsid w:val="00D673B4"/>
    <w:rsid w:val="00D762EB"/>
    <w:rsid w:val="00D76D88"/>
    <w:rsid w:val="00DA2435"/>
    <w:rsid w:val="00DB6315"/>
    <w:rsid w:val="00DC6903"/>
    <w:rsid w:val="00DF0E11"/>
    <w:rsid w:val="00E05D57"/>
    <w:rsid w:val="00E13489"/>
    <w:rsid w:val="00E322ED"/>
    <w:rsid w:val="00E4746A"/>
    <w:rsid w:val="00E47AFE"/>
    <w:rsid w:val="00E5034A"/>
    <w:rsid w:val="00E72B85"/>
    <w:rsid w:val="00E91DC3"/>
    <w:rsid w:val="00EB387A"/>
    <w:rsid w:val="00EC6666"/>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670</Words>
  <Characters>3819</Characters>
  <Application>Microsoft Office Word</Application>
  <DocSecurity>0</DocSecurity>
  <Lines>31</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Anže Kavčič - Občina Šenčur</cp:lastModifiedBy>
  <cp:revision>12</cp:revision>
  <cp:lastPrinted>2026-06-18T10:23:00Z</cp:lastPrinted>
  <dcterms:created xsi:type="dcterms:W3CDTF">2023-02-10T13:11:00Z</dcterms:created>
  <dcterms:modified xsi:type="dcterms:W3CDTF">2026-06-18T10:38:00Z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430-6/2024</vt:lpwstr>
  </property>
  <property fmtid="{D5CDD505-2E9C-101B-9397-08002B2CF9AE}" pid="3" name="MFiles_P1046">
    <vt:lpwstr>Izgradnja komunalne infrastrukture na območju ŠE-33</vt:lpwstr>
  </property>
  <property fmtid="{D5CDD505-2E9C-101B-9397-08002B2CF9AE}" pid="4" name="MFiles_P1021n1_P0">
    <vt:lpwstr>Občina Šenčur</vt:lpwstr>
  </property>
  <property fmtid="{D5CDD505-2E9C-101B-9397-08002B2CF9AE}" pid="5" name="MFiles_P1021n1_P1033">
    <vt:lpwstr>Kranjska cesta 11</vt:lpwstr>
  </property>
  <property fmtid="{D5CDD505-2E9C-101B-9397-08002B2CF9AE}" pid="6" name="MFiles_PG5BC2FC14A405421BA79F5FEC63BD00E3n1_PGB3D8D77D2D654902AEB821305A1A12BC">
    <vt:lpwstr>4208 Šenčur</vt:lpwstr>
  </property>
</Properties>
</file>